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107" w:rsidRDefault="007969A7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Сводная ведомость объемов горизонтальной дорожной разметки</w:t>
      </w:r>
    </w:p>
    <w:p w:rsidR="00126107" w:rsidRDefault="009C1F2A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>Автодорога от развилки на ВОС, Промзону до мк-рн. Солнечный</w:t>
      </w:r>
    </w:p>
    <w:p w:rsidR="00126107" w:rsidRDefault="00126107" w:rsidP="009C1F2A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  <w:bookmarkStart w:id="1" w:name="FROMTO"/>
      <w:bookmarkEnd w:id="1"/>
      <w:r w:rsidR="009C1F2A">
        <w:rPr>
          <w:rFonts w:ascii="Arial" w:eastAsia="MS Mincho" w:hAnsi="Arial" w:cs="Arial"/>
          <w:b/>
          <w:bCs/>
          <w:i/>
          <w:iCs/>
        </w:rPr>
        <w:t>От 0+0 до 2+946</w:t>
      </w:r>
      <w:bookmarkStart w:id="2" w:name="OBS"/>
      <w:bookmarkEnd w:id="2"/>
    </w:p>
    <w:p w:rsidR="00126107" w:rsidRDefault="00126107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45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04"/>
        <w:gridCol w:w="1497"/>
        <w:gridCol w:w="1500"/>
        <w:gridCol w:w="1500"/>
        <w:gridCol w:w="1497"/>
        <w:gridCol w:w="1497"/>
        <w:gridCol w:w="1497"/>
        <w:gridCol w:w="1493"/>
        <w:gridCol w:w="1485"/>
        <w:gridCol w:w="1485"/>
        <w:gridCol w:w="1484"/>
        <w:gridCol w:w="1484"/>
      </w:tblGrid>
      <w:tr w:rsidR="009C1F2A" w:rsidTr="009C1F2A">
        <w:tblPrEx>
          <w:tblCellMar>
            <w:top w:w="0" w:type="dxa"/>
            <w:bottom w:w="0" w:type="dxa"/>
          </w:tblCellMar>
        </w:tblPrEx>
        <w:tc>
          <w:tcPr>
            <w:tcW w:w="772" w:type="pct"/>
            <w:shd w:val="clear" w:color="auto" w:fill="D6E3BC" w:themeFill="accent3" w:themeFillTint="66"/>
          </w:tcPr>
          <w:p w:rsidR="009C1F2A" w:rsidRPr="009C1F2A" w:rsidRDefault="009C1F2A" w:rsidP="009C1F2A">
            <w:pPr>
              <w:jc w:val="center"/>
              <w:rPr>
                <w:rFonts w:ascii="Arial" w:eastAsia="MS Mincho" w:hAnsi="Arial" w:cs="Arial"/>
                <w:b/>
              </w:rPr>
            </w:pPr>
            <w:r w:rsidRPr="009C1F2A">
              <w:rPr>
                <w:rFonts w:ascii="Arial" w:eastAsia="MS Mincho" w:hAnsi="Arial" w:cs="Arial"/>
                <w:b/>
              </w:rPr>
              <w:t>№ км</w:t>
            </w:r>
          </w:p>
        </w:tc>
        <w:tc>
          <w:tcPr>
            <w:tcW w:w="385" w:type="pct"/>
            <w:shd w:val="clear" w:color="auto" w:fill="D6E3BC" w:themeFill="accent3" w:themeFillTint="66"/>
          </w:tcPr>
          <w:p w:rsidR="009C1F2A" w:rsidRPr="009C1F2A" w:rsidRDefault="009C1F2A" w:rsidP="009C1F2A">
            <w:pPr>
              <w:jc w:val="center"/>
              <w:rPr>
                <w:rFonts w:ascii="Arial" w:eastAsia="MS Mincho" w:hAnsi="Arial" w:cs="Arial"/>
                <w:b/>
              </w:rPr>
            </w:pPr>
            <w:r w:rsidRPr="009C1F2A">
              <w:rPr>
                <w:rFonts w:ascii="Arial" w:eastAsia="MS Mincho" w:hAnsi="Arial" w:cs="Arial"/>
                <w:b/>
              </w:rPr>
              <w:t>1.1</w:t>
            </w:r>
          </w:p>
        </w:tc>
        <w:tc>
          <w:tcPr>
            <w:tcW w:w="386" w:type="pct"/>
            <w:shd w:val="clear" w:color="auto" w:fill="D6E3BC" w:themeFill="accent3" w:themeFillTint="66"/>
          </w:tcPr>
          <w:p w:rsidR="009C1F2A" w:rsidRPr="009C1F2A" w:rsidRDefault="009C1F2A" w:rsidP="009C1F2A">
            <w:pPr>
              <w:jc w:val="center"/>
              <w:rPr>
                <w:rFonts w:ascii="Arial" w:eastAsia="MS Mincho" w:hAnsi="Arial" w:cs="Arial"/>
                <w:b/>
              </w:rPr>
            </w:pPr>
            <w:r w:rsidRPr="009C1F2A">
              <w:rPr>
                <w:rFonts w:ascii="Arial" w:eastAsia="MS Mincho" w:hAnsi="Arial" w:cs="Arial"/>
                <w:b/>
              </w:rPr>
              <w:t>1.5</w:t>
            </w:r>
          </w:p>
        </w:tc>
        <w:tc>
          <w:tcPr>
            <w:tcW w:w="386" w:type="pct"/>
            <w:shd w:val="clear" w:color="auto" w:fill="D6E3BC" w:themeFill="accent3" w:themeFillTint="66"/>
          </w:tcPr>
          <w:p w:rsidR="009C1F2A" w:rsidRPr="009C1F2A" w:rsidRDefault="009C1F2A" w:rsidP="009C1F2A">
            <w:pPr>
              <w:jc w:val="center"/>
              <w:rPr>
                <w:rFonts w:ascii="Arial" w:eastAsia="MS Mincho" w:hAnsi="Arial" w:cs="Arial"/>
                <w:b/>
              </w:rPr>
            </w:pPr>
            <w:r w:rsidRPr="009C1F2A">
              <w:rPr>
                <w:rFonts w:ascii="Arial" w:eastAsia="MS Mincho" w:hAnsi="Arial" w:cs="Arial"/>
                <w:b/>
              </w:rPr>
              <w:t>1.6</w:t>
            </w:r>
          </w:p>
        </w:tc>
        <w:tc>
          <w:tcPr>
            <w:tcW w:w="385" w:type="pct"/>
            <w:shd w:val="clear" w:color="auto" w:fill="D6E3BC" w:themeFill="accent3" w:themeFillTint="66"/>
          </w:tcPr>
          <w:p w:rsidR="009C1F2A" w:rsidRPr="009C1F2A" w:rsidRDefault="009C1F2A" w:rsidP="009C1F2A">
            <w:pPr>
              <w:jc w:val="center"/>
              <w:rPr>
                <w:rFonts w:ascii="Arial" w:eastAsia="MS Mincho" w:hAnsi="Arial" w:cs="Arial"/>
                <w:b/>
              </w:rPr>
            </w:pPr>
            <w:r w:rsidRPr="009C1F2A">
              <w:rPr>
                <w:rFonts w:ascii="Arial" w:eastAsia="MS Mincho" w:hAnsi="Arial" w:cs="Arial"/>
                <w:b/>
              </w:rPr>
              <w:t>1.7</w:t>
            </w:r>
          </w:p>
        </w:tc>
        <w:tc>
          <w:tcPr>
            <w:tcW w:w="385" w:type="pct"/>
            <w:shd w:val="clear" w:color="auto" w:fill="D6E3BC" w:themeFill="accent3" w:themeFillTint="66"/>
          </w:tcPr>
          <w:p w:rsidR="009C1F2A" w:rsidRPr="009C1F2A" w:rsidRDefault="009C1F2A" w:rsidP="009C1F2A">
            <w:pPr>
              <w:jc w:val="center"/>
              <w:rPr>
                <w:rFonts w:ascii="Arial" w:eastAsia="MS Mincho" w:hAnsi="Arial" w:cs="Arial"/>
                <w:b/>
              </w:rPr>
            </w:pPr>
            <w:r w:rsidRPr="009C1F2A">
              <w:rPr>
                <w:rFonts w:ascii="Arial" w:eastAsia="MS Mincho" w:hAnsi="Arial" w:cs="Arial"/>
                <w:b/>
              </w:rPr>
              <w:t>1.14.1</w:t>
            </w:r>
          </w:p>
        </w:tc>
        <w:tc>
          <w:tcPr>
            <w:tcW w:w="385" w:type="pct"/>
            <w:shd w:val="clear" w:color="auto" w:fill="D6E3BC" w:themeFill="accent3" w:themeFillTint="66"/>
          </w:tcPr>
          <w:p w:rsidR="009C1F2A" w:rsidRPr="009C1F2A" w:rsidRDefault="009C1F2A" w:rsidP="009C1F2A">
            <w:pPr>
              <w:jc w:val="center"/>
              <w:rPr>
                <w:rFonts w:ascii="Arial" w:eastAsia="MS Mincho" w:hAnsi="Arial" w:cs="Arial"/>
                <w:b/>
              </w:rPr>
            </w:pPr>
            <w:r w:rsidRPr="009C1F2A">
              <w:rPr>
                <w:rFonts w:ascii="Arial" w:eastAsia="MS Mincho" w:hAnsi="Arial" w:cs="Arial"/>
                <w:b/>
              </w:rPr>
              <w:t>1.22(шт)</w:t>
            </w:r>
          </w:p>
        </w:tc>
        <w:tc>
          <w:tcPr>
            <w:tcW w:w="384" w:type="pct"/>
            <w:shd w:val="clear" w:color="auto" w:fill="D6E3BC" w:themeFill="accent3" w:themeFillTint="66"/>
          </w:tcPr>
          <w:p w:rsidR="009C1F2A" w:rsidRPr="009C1F2A" w:rsidRDefault="009C1F2A" w:rsidP="009C1F2A">
            <w:pPr>
              <w:jc w:val="center"/>
              <w:rPr>
                <w:rFonts w:ascii="Arial" w:eastAsia="MS Mincho" w:hAnsi="Arial" w:cs="Arial"/>
                <w:b/>
              </w:rPr>
            </w:pPr>
            <w:r w:rsidRPr="009C1F2A">
              <w:rPr>
                <w:rFonts w:ascii="Arial" w:eastAsia="MS Mincho" w:hAnsi="Arial" w:cs="Arial"/>
                <w:b/>
              </w:rPr>
              <w:t>1.24.1(шт)</w:t>
            </w:r>
          </w:p>
        </w:tc>
        <w:tc>
          <w:tcPr>
            <w:tcW w:w="382" w:type="pct"/>
            <w:shd w:val="clear" w:color="auto" w:fill="D6E3BC" w:themeFill="accent3" w:themeFillTint="66"/>
          </w:tcPr>
          <w:p w:rsidR="009C1F2A" w:rsidRPr="009C1F2A" w:rsidRDefault="009C1F2A" w:rsidP="009C1F2A">
            <w:pPr>
              <w:jc w:val="center"/>
              <w:rPr>
                <w:rFonts w:ascii="Arial" w:eastAsia="MS Mincho" w:hAnsi="Arial" w:cs="Arial"/>
                <w:b/>
              </w:rPr>
            </w:pPr>
            <w:r w:rsidRPr="009C1F2A">
              <w:rPr>
                <w:rFonts w:ascii="Arial" w:eastAsia="MS Mincho" w:hAnsi="Arial" w:cs="Arial"/>
                <w:b/>
              </w:rPr>
              <w:t>1.24.1(шт)</w:t>
            </w:r>
          </w:p>
        </w:tc>
        <w:tc>
          <w:tcPr>
            <w:tcW w:w="382" w:type="pct"/>
            <w:shd w:val="clear" w:color="auto" w:fill="D6E3BC" w:themeFill="accent3" w:themeFillTint="66"/>
          </w:tcPr>
          <w:p w:rsidR="009C1F2A" w:rsidRPr="009C1F2A" w:rsidRDefault="009C1F2A" w:rsidP="009C1F2A">
            <w:pPr>
              <w:jc w:val="center"/>
              <w:rPr>
                <w:rFonts w:ascii="Arial" w:eastAsia="MS Mincho" w:hAnsi="Arial" w:cs="Arial"/>
                <w:b/>
              </w:rPr>
            </w:pPr>
            <w:r w:rsidRPr="009C1F2A">
              <w:rPr>
                <w:rFonts w:ascii="Arial" w:eastAsia="MS Mincho" w:hAnsi="Arial" w:cs="Arial"/>
                <w:b/>
              </w:rPr>
              <w:t>1.24.2(шт)</w:t>
            </w:r>
          </w:p>
        </w:tc>
        <w:tc>
          <w:tcPr>
            <w:tcW w:w="382" w:type="pct"/>
            <w:shd w:val="clear" w:color="auto" w:fill="D6E3BC" w:themeFill="accent3" w:themeFillTint="66"/>
          </w:tcPr>
          <w:p w:rsidR="009C1F2A" w:rsidRPr="009C1F2A" w:rsidRDefault="009C1F2A" w:rsidP="009C1F2A">
            <w:pPr>
              <w:jc w:val="center"/>
              <w:rPr>
                <w:rFonts w:ascii="Arial" w:eastAsia="MS Mincho" w:hAnsi="Arial" w:cs="Arial"/>
                <w:b/>
              </w:rPr>
            </w:pPr>
            <w:r w:rsidRPr="009C1F2A">
              <w:rPr>
                <w:rFonts w:ascii="Arial" w:eastAsia="MS Mincho" w:hAnsi="Arial" w:cs="Arial"/>
                <w:b/>
              </w:rPr>
              <w:t>1.25</w:t>
            </w:r>
          </w:p>
        </w:tc>
        <w:tc>
          <w:tcPr>
            <w:tcW w:w="382" w:type="pct"/>
            <w:shd w:val="clear" w:color="auto" w:fill="D6E3BC" w:themeFill="accent3" w:themeFillTint="66"/>
          </w:tcPr>
          <w:p w:rsidR="009C1F2A" w:rsidRPr="009C1F2A" w:rsidRDefault="009C1F2A" w:rsidP="009C1F2A">
            <w:pPr>
              <w:jc w:val="center"/>
              <w:rPr>
                <w:rFonts w:ascii="Arial" w:eastAsia="MS Mincho" w:hAnsi="Arial" w:cs="Arial"/>
                <w:b/>
              </w:rPr>
            </w:pPr>
            <w:r w:rsidRPr="009C1F2A">
              <w:rPr>
                <w:rFonts w:ascii="Arial" w:eastAsia="MS Mincho" w:hAnsi="Arial" w:cs="Arial"/>
                <w:b/>
              </w:rPr>
              <w:t>Итого КВ.М</w:t>
            </w:r>
          </w:p>
        </w:tc>
      </w:tr>
      <w:tr w:rsidR="009C1F2A" w:rsidTr="009C1F2A">
        <w:tblPrEx>
          <w:tblCellMar>
            <w:top w:w="0" w:type="dxa"/>
            <w:bottom w:w="0" w:type="dxa"/>
          </w:tblCellMar>
        </w:tblPrEx>
        <w:tc>
          <w:tcPr>
            <w:tcW w:w="772" w:type="pct"/>
          </w:tcPr>
          <w:p w:rsidR="009C1F2A" w:rsidRPr="009C1F2A" w:rsidRDefault="009C1F2A" w:rsidP="009C1F2A">
            <w:pPr>
              <w:jc w:val="center"/>
              <w:rPr>
                <w:rFonts w:ascii="Arial" w:eastAsia="MS Mincho" w:hAnsi="Arial" w:cs="Arial"/>
                <w:b/>
              </w:rPr>
            </w:pPr>
            <w:r w:rsidRPr="009C1F2A">
              <w:rPr>
                <w:rFonts w:ascii="Arial" w:eastAsia="MS Mincho" w:hAnsi="Arial" w:cs="Arial"/>
                <w:b/>
              </w:rPr>
              <w:t>Коэф.привед. к 1.1.</w:t>
            </w:r>
          </w:p>
        </w:tc>
        <w:tc>
          <w:tcPr>
            <w:tcW w:w="385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86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0,25</w:t>
            </w:r>
          </w:p>
        </w:tc>
        <w:tc>
          <w:tcPr>
            <w:tcW w:w="386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0,75</w:t>
            </w:r>
          </w:p>
        </w:tc>
        <w:tc>
          <w:tcPr>
            <w:tcW w:w="385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0,5</w:t>
            </w:r>
          </w:p>
        </w:tc>
        <w:tc>
          <w:tcPr>
            <w:tcW w:w="385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85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84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82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82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82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0,5</w:t>
            </w:r>
          </w:p>
        </w:tc>
        <w:tc>
          <w:tcPr>
            <w:tcW w:w="382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9C1F2A" w:rsidTr="009C1F2A">
        <w:tblPrEx>
          <w:tblCellMar>
            <w:top w:w="0" w:type="dxa"/>
            <w:bottom w:w="0" w:type="dxa"/>
          </w:tblCellMar>
        </w:tblPrEx>
        <w:tc>
          <w:tcPr>
            <w:tcW w:w="772" w:type="pct"/>
          </w:tcPr>
          <w:p w:rsidR="009C1F2A" w:rsidRPr="009C1F2A" w:rsidRDefault="009C1F2A" w:rsidP="009C1F2A">
            <w:pPr>
              <w:jc w:val="center"/>
              <w:rPr>
                <w:rFonts w:ascii="Arial" w:eastAsia="MS Mincho" w:hAnsi="Arial" w:cs="Arial"/>
                <w:b/>
              </w:rPr>
            </w:pPr>
            <w:r w:rsidRPr="009C1F2A">
              <w:rPr>
                <w:rFonts w:ascii="Arial" w:eastAsia="MS Mincho" w:hAnsi="Arial" w:cs="Arial"/>
                <w:b/>
              </w:rPr>
              <w:t>ширина, м</w:t>
            </w:r>
          </w:p>
        </w:tc>
        <w:tc>
          <w:tcPr>
            <w:tcW w:w="385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386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386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385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385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8</w:t>
            </w:r>
          </w:p>
        </w:tc>
        <w:tc>
          <w:tcPr>
            <w:tcW w:w="385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0,85</w:t>
            </w:r>
          </w:p>
        </w:tc>
        <w:tc>
          <w:tcPr>
            <w:tcW w:w="384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0,82</w:t>
            </w:r>
          </w:p>
        </w:tc>
        <w:tc>
          <w:tcPr>
            <w:tcW w:w="382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0,87</w:t>
            </w:r>
          </w:p>
        </w:tc>
        <w:tc>
          <w:tcPr>
            <w:tcW w:w="382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0,91</w:t>
            </w:r>
          </w:p>
        </w:tc>
        <w:tc>
          <w:tcPr>
            <w:tcW w:w="382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0,8</w:t>
            </w:r>
          </w:p>
        </w:tc>
        <w:tc>
          <w:tcPr>
            <w:tcW w:w="382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9C1F2A" w:rsidTr="009C1F2A">
        <w:tblPrEx>
          <w:tblCellMar>
            <w:top w:w="0" w:type="dxa"/>
            <w:bottom w:w="0" w:type="dxa"/>
          </w:tblCellMar>
        </w:tblPrEx>
        <w:tc>
          <w:tcPr>
            <w:tcW w:w="772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0+0 - 0+1000</w:t>
            </w:r>
          </w:p>
        </w:tc>
        <w:tc>
          <w:tcPr>
            <w:tcW w:w="385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442</w:t>
            </w:r>
          </w:p>
        </w:tc>
        <w:tc>
          <w:tcPr>
            <w:tcW w:w="386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366</w:t>
            </w:r>
          </w:p>
        </w:tc>
        <w:tc>
          <w:tcPr>
            <w:tcW w:w="386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156</w:t>
            </w:r>
          </w:p>
        </w:tc>
        <w:tc>
          <w:tcPr>
            <w:tcW w:w="385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36</w:t>
            </w:r>
          </w:p>
        </w:tc>
        <w:tc>
          <w:tcPr>
            <w:tcW w:w="385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5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4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66,85</w:t>
            </w:r>
          </w:p>
        </w:tc>
      </w:tr>
      <w:tr w:rsidR="009C1F2A" w:rsidTr="009C1F2A">
        <w:tblPrEx>
          <w:tblCellMar>
            <w:top w:w="0" w:type="dxa"/>
            <w:bottom w:w="0" w:type="dxa"/>
          </w:tblCellMar>
        </w:tblPrEx>
        <w:tc>
          <w:tcPr>
            <w:tcW w:w="772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1+0 - 1+1000</w:t>
            </w:r>
          </w:p>
        </w:tc>
        <w:tc>
          <w:tcPr>
            <w:tcW w:w="385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80</w:t>
            </w:r>
          </w:p>
        </w:tc>
        <w:tc>
          <w:tcPr>
            <w:tcW w:w="386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870</w:t>
            </w:r>
          </w:p>
        </w:tc>
        <w:tc>
          <w:tcPr>
            <w:tcW w:w="386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50</w:t>
            </w:r>
          </w:p>
        </w:tc>
        <w:tc>
          <w:tcPr>
            <w:tcW w:w="385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5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5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4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33,5</w:t>
            </w:r>
          </w:p>
        </w:tc>
      </w:tr>
      <w:tr w:rsidR="009C1F2A" w:rsidTr="009C1F2A">
        <w:tblPrEx>
          <w:tblCellMar>
            <w:top w:w="0" w:type="dxa"/>
            <w:bottom w:w="0" w:type="dxa"/>
          </w:tblCellMar>
        </w:tblPrEx>
        <w:tc>
          <w:tcPr>
            <w:tcW w:w="772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2+0 - 2+946</w:t>
            </w:r>
          </w:p>
        </w:tc>
        <w:tc>
          <w:tcPr>
            <w:tcW w:w="385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20</w:t>
            </w:r>
          </w:p>
        </w:tc>
        <w:tc>
          <w:tcPr>
            <w:tcW w:w="386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876</w:t>
            </w:r>
          </w:p>
        </w:tc>
        <w:tc>
          <w:tcPr>
            <w:tcW w:w="386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50</w:t>
            </w:r>
          </w:p>
        </w:tc>
        <w:tc>
          <w:tcPr>
            <w:tcW w:w="385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5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5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4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27,65</w:t>
            </w:r>
          </w:p>
        </w:tc>
      </w:tr>
      <w:tr w:rsidR="009C1F2A" w:rsidTr="009C1F2A">
        <w:tblPrEx>
          <w:tblCellMar>
            <w:top w:w="0" w:type="dxa"/>
            <w:bottom w:w="0" w:type="dxa"/>
          </w:tblCellMar>
        </w:tblPrEx>
        <w:tc>
          <w:tcPr>
            <w:tcW w:w="772" w:type="pct"/>
          </w:tcPr>
          <w:p w:rsidR="009C1F2A" w:rsidRPr="009C1F2A" w:rsidRDefault="009C1F2A" w:rsidP="009C1F2A">
            <w:pPr>
              <w:jc w:val="center"/>
              <w:rPr>
                <w:rFonts w:ascii="Arial" w:eastAsia="MS Mincho" w:hAnsi="Arial" w:cs="Arial"/>
                <w:b/>
              </w:rPr>
            </w:pPr>
            <w:r w:rsidRPr="009C1F2A">
              <w:rPr>
                <w:rFonts w:ascii="Arial" w:eastAsia="MS Mincho" w:hAnsi="Arial" w:cs="Arial"/>
                <w:b/>
              </w:rPr>
              <w:t>ИТОГО:</w:t>
            </w:r>
          </w:p>
        </w:tc>
        <w:tc>
          <w:tcPr>
            <w:tcW w:w="385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6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6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5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5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5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4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9C1F2A" w:rsidTr="009C1F2A">
        <w:tblPrEx>
          <w:tblCellMar>
            <w:top w:w="0" w:type="dxa"/>
            <w:bottom w:w="0" w:type="dxa"/>
          </w:tblCellMar>
        </w:tblPrEx>
        <w:tc>
          <w:tcPr>
            <w:tcW w:w="772" w:type="pct"/>
          </w:tcPr>
          <w:p w:rsidR="009C1F2A" w:rsidRPr="009C1F2A" w:rsidRDefault="009C1F2A" w:rsidP="009C1F2A">
            <w:pPr>
              <w:jc w:val="center"/>
              <w:rPr>
                <w:rFonts w:ascii="Arial" w:eastAsia="MS Mincho" w:hAnsi="Arial" w:cs="Arial"/>
                <w:b/>
              </w:rPr>
            </w:pPr>
            <w:r w:rsidRPr="009C1F2A">
              <w:rPr>
                <w:rFonts w:ascii="Arial" w:eastAsia="MS Mincho" w:hAnsi="Arial" w:cs="Arial"/>
                <w:b/>
              </w:rPr>
              <w:t>лин.км.</w:t>
            </w:r>
          </w:p>
        </w:tc>
        <w:tc>
          <w:tcPr>
            <w:tcW w:w="385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0,662</w:t>
            </w:r>
          </w:p>
        </w:tc>
        <w:tc>
          <w:tcPr>
            <w:tcW w:w="386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2,112</w:t>
            </w:r>
          </w:p>
        </w:tc>
        <w:tc>
          <w:tcPr>
            <w:tcW w:w="386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0,406</w:t>
            </w:r>
          </w:p>
        </w:tc>
        <w:tc>
          <w:tcPr>
            <w:tcW w:w="385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0,054</w:t>
            </w:r>
          </w:p>
        </w:tc>
        <w:tc>
          <w:tcPr>
            <w:tcW w:w="385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5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4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9C1F2A" w:rsidTr="009C1F2A">
        <w:tblPrEx>
          <w:tblCellMar>
            <w:top w:w="0" w:type="dxa"/>
            <w:bottom w:w="0" w:type="dxa"/>
          </w:tblCellMar>
        </w:tblPrEx>
        <w:tc>
          <w:tcPr>
            <w:tcW w:w="772" w:type="pct"/>
          </w:tcPr>
          <w:p w:rsidR="009C1F2A" w:rsidRPr="009C1F2A" w:rsidRDefault="009C1F2A" w:rsidP="009C1F2A">
            <w:pPr>
              <w:jc w:val="center"/>
              <w:rPr>
                <w:rFonts w:ascii="Arial" w:eastAsia="MS Mincho" w:hAnsi="Arial" w:cs="Arial"/>
                <w:b/>
              </w:rPr>
            </w:pPr>
            <w:r w:rsidRPr="009C1F2A">
              <w:rPr>
                <w:rFonts w:ascii="Arial" w:eastAsia="MS Mincho" w:hAnsi="Arial" w:cs="Arial"/>
                <w:b/>
              </w:rPr>
              <w:t>привед.км.</w:t>
            </w:r>
          </w:p>
        </w:tc>
        <w:tc>
          <w:tcPr>
            <w:tcW w:w="385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0,662</w:t>
            </w:r>
          </w:p>
        </w:tc>
        <w:tc>
          <w:tcPr>
            <w:tcW w:w="386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0,528</w:t>
            </w:r>
          </w:p>
        </w:tc>
        <w:tc>
          <w:tcPr>
            <w:tcW w:w="386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0,304</w:t>
            </w:r>
          </w:p>
        </w:tc>
        <w:tc>
          <w:tcPr>
            <w:tcW w:w="385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0,027</w:t>
            </w:r>
          </w:p>
        </w:tc>
        <w:tc>
          <w:tcPr>
            <w:tcW w:w="385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5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4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9C1F2A" w:rsidTr="009C1F2A">
        <w:tblPrEx>
          <w:tblCellMar>
            <w:top w:w="0" w:type="dxa"/>
            <w:bottom w:w="0" w:type="dxa"/>
          </w:tblCellMar>
        </w:tblPrEx>
        <w:tc>
          <w:tcPr>
            <w:tcW w:w="772" w:type="pct"/>
          </w:tcPr>
          <w:p w:rsidR="009C1F2A" w:rsidRPr="009C1F2A" w:rsidRDefault="009C1F2A" w:rsidP="009C1F2A">
            <w:pPr>
              <w:jc w:val="center"/>
              <w:rPr>
                <w:rFonts w:ascii="Arial" w:eastAsia="MS Mincho" w:hAnsi="Arial" w:cs="Arial"/>
                <w:b/>
              </w:rPr>
            </w:pPr>
            <w:bookmarkStart w:id="3" w:name="EXP2"/>
            <w:bookmarkEnd w:id="3"/>
            <w:r w:rsidRPr="009C1F2A">
              <w:rPr>
                <w:rFonts w:ascii="Arial" w:eastAsia="MS Mincho" w:hAnsi="Arial" w:cs="Arial"/>
                <w:b/>
              </w:rPr>
              <w:t>площадь</w:t>
            </w:r>
          </w:p>
        </w:tc>
        <w:tc>
          <w:tcPr>
            <w:tcW w:w="385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66,2</w:t>
            </w:r>
          </w:p>
        </w:tc>
        <w:tc>
          <w:tcPr>
            <w:tcW w:w="386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52,8</w:t>
            </w:r>
          </w:p>
        </w:tc>
        <w:tc>
          <w:tcPr>
            <w:tcW w:w="386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30,45</w:t>
            </w:r>
          </w:p>
        </w:tc>
        <w:tc>
          <w:tcPr>
            <w:tcW w:w="385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2,7</w:t>
            </w:r>
          </w:p>
        </w:tc>
        <w:tc>
          <w:tcPr>
            <w:tcW w:w="385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16</w:t>
            </w:r>
          </w:p>
        </w:tc>
        <w:tc>
          <w:tcPr>
            <w:tcW w:w="385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1,7</w:t>
            </w:r>
          </w:p>
        </w:tc>
        <w:tc>
          <w:tcPr>
            <w:tcW w:w="384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1,64</w:t>
            </w:r>
          </w:p>
        </w:tc>
        <w:tc>
          <w:tcPr>
            <w:tcW w:w="382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1,74</w:t>
            </w:r>
          </w:p>
        </w:tc>
        <w:tc>
          <w:tcPr>
            <w:tcW w:w="382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3,64</w:t>
            </w:r>
          </w:p>
        </w:tc>
        <w:tc>
          <w:tcPr>
            <w:tcW w:w="382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82" w:type="pct"/>
          </w:tcPr>
          <w:p w:rsidR="009C1F2A" w:rsidRDefault="009C1F2A" w:rsidP="009C1F2A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176,87</w:t>
            </w:r>
          </w:p>
        </w:tc>
      </w:tr>
    </w:tbl>
    <w:p w:rsidR="009C1F2A" w:rsidRDefault="009C1F2A" w:rsidP="009C1F2A">
      <w:pPr>
        <w:jc w:val="center"/>
        <w:rPr>
          <w:rFonts w:ascii="Arial" w:eastAsia="MS Mincho" w:hAnsi="Arial" w:cs="Arial"/>
          <w:b/>
          <w:bCs/>
        </w:rPr>
      </w:pPr>
      <w:r>
        <w:rPr>
          <w:rFonts w:eastAsia="MS Mincho"/>
        </w:rPr>
        <w:br w:type="page"/>
      </w:r>
      <w:r>
        <w:rPr>
          <w:rFonts w:ascii="Arial" w:eastAsia="MS Mincho" w:hAnsi="Arial" w:cs="Arial"/>
          <w:b/>
          <w:bCs/>
        </w:rPr>
        <w:lastRenderedPageBreak/>
        <w:t>Ведомость размещения дорожных знаков (которые должны быть установлены и отражены в проекте в</w:t>
      </w:r>
    </w:p>
    <w:p w:rsidR="009C1F2A" w:rsidRDefault="009C1F2A" w:rsidP="009C1F2A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9C1F2A" w:rsidRDefault="009C1F2A" w:rsidP="009C1F2A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Автодорога от развилки на ВОС, Промзону до мк-рн. Солнечный</w:t>
      </w:r>
    </w:p>
    <w:p w:rsidR="009C1F2A" w:rsidRDefault="009C1F2A" w:rsidP="009C1F2A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От 0+0 до 2+946</w:t>
      </w:r>
    </w:p>
    <w:p w:rsidR="009C1F2A" w:rsidRDefault="009C1F2A" w:rsidP="009C1F2A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9C1F2A" w:rsidTr="009C1F2A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9C1F2A" w:rsidRDefault="009C1F2A" w:rsidP="00B906B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№ п/п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9C1F2A" w:rsidRDefault="009C1F2A" w:rsidP="00B906B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Номер знака по ГОСТ Р 52290-2004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9C1F2A" w:rsidRDefault="009C1F2A" w:rsidP="00B906B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Наименование знака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9C1F2A" w:rsidRDefault="009C1F2A" w:rsidP="00B906B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Типоразмер знака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9C1F2A" w:rsidRDefault="009C1F2A" w:rsidP="00B906B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Площадь знаков, м2 (для знаков индивидуального проектирования)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9C1F2A" w:rsidRDefault="009C1F2A" w:rsidP="00B906B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Адрес (км+м)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9C1F2A" w:rsidRDefault="009C1F2A" w:rsidP="00B906B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Установлено / требуется устан</w:t>
            </w:r>
            <w:r>
              <w:rPr>
                <w:rFonts w:ascii="Arial" w:hAnsi="Arial" w:cs="Arial"/>
                <w:b/>
                <w:bCs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Cs w:val="16"/>
              </w:rPr>
              <w:t>вить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9C1F2A" w:rsidRDefault="009C1F2A" w:rsidP="00B906B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Количество</w:t>
            </w:r>
          </w:p>
        </w:tc>
        <w:tc>
          <w:tcPr>
            <w:tcW w:w="20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9C1F2A" w:rsidRDefault="009C1F2A" w:rsidP="00B906B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Месторасположение</w:t>
            </w: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3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4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5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7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9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10</w:t>
            </w: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Pr="007467DA" w:rsidRDefault="009C1F2A" w:rsidP="00B906B6">
            <w:pPr>
              <w:rPr>
                <w:rFonts w:ascii="Arial" w:hAnsi="Arial" w:cs="Arial"/>
                <w:b/>
                <w:szCs w:val="16"/>
              </w:rPr>
            </w:pPr>
            <w:r w:rsidRPr="007467DA">
              <w:rPr>
                <w:rFonts w:ascii="Arial" w:hAnsi="Arial" w:cs="Arial"/>
                <w:b/>
                <w:szCs w:val="16"/>
              </w:rPr>
              <w:t>Предупреждающие знаки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1.17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Искусственная неровность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0+83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1.11.1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Опасный поворот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0+150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1.17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Искусственная неровность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0+183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1.11.2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Опасный поворот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0+260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1.11.2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Опасный поворот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0+817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1.11.1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Опасный поворот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1+80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Pr="007467DA" w:rsidRDefault="009C1F2A" w:rsidP="00B906B6">
            <w:pPr>
              <w:rPr>
                <w:rFonts w:ascii="Arial" w:hAnsi="Arial" w:cs="Arial"/>
                <w:b/>
                <w:szCs w:val="16"/>
              </w:rPr>
            </w:pPr>
            <w:r w:rsidRPr="007467DA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Pr="007467DA" w:rsidRDefault="009C1F2A" w:rsidP="00B906B6">
            <w:pPr>
              <w:rPr>
                <w:rFonts w:ascii="Arial" w:hAnsi="Arial" w:cs="Arial"/>
                <w:b/>
                <w:szCs w:val="16"/>
              </w:rPr>
            </w:pPr>
            <w:r w:rsidRPr="007467DA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Pr="007467DA" w:rsidRDefault="009C1F2A" w:rsidP="00B906B6">
            <w:pPr>
              <w:rPr>
                <w:rFonts w:ascii="Arial" w:hAnsi="Arial" w:cs="Arial"/>
                <w:b/>
                <w:szCs w:val="16"/>
              </w:rPr>
            </w:pPr>
            <w:r w:rsidRPr="007467DA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Pr="007467DA" w:rsidRDefault="009C1F2A" w:rsidP="00B906B6">
            <w:pPr>
              <w:rPr>
                <w:rFonts w:ascii="Arial" w:hAnsi="Arial" w:cs="Arial"/>
                <w:b/>
                <w:szCs w:val="16"/>
              </w:rPr>
            </w:pPr>
            <w:r w:rsidRPr="007467DA">
              <w:rPr>
                <w:rFonts w:ascii="Arial" w:hAnsi="Arial" w:cs="Arial"/>
                <w:b/>
                <w:szCs w:val="16"/>
              </w:rPr>
              <w:t>Знаки приоритета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7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2.3.2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второстепенной дороги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0+62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9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0+93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10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0+102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0+258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12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0+268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13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0+316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14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0+326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0+441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16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2.3.3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второстепенной дороги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2+341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17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2.3.2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второстепенной дороги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2+480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18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2.3.2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второстепенной дороги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2+539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19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2+834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Pr="007467DA" w:rsidRDefault="009C1F2A" w:rsidP="00B906B6">
            <w:pPr>
              <w:rPr>
                <w:rFonts w:ascii="Arial" w:hAnsi="Arial" w:cs="Arial"/>
                <w:b/>
                <w:szCs w:val="16"/>
              </w:rPr>
            </w:pPr>
            <w:r w:rsidRPr="007467DA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Pr="007467DA" w:rsidRDefault="009C1F2A" w:rsidP="00B906B6">
            <w:pPr>
              <w:rPr>
                <w:rFonts w:ascii="Arial" w:hAnsi="Arial" w:cs="Arial"/>
                <w:b/>
                <w:szCs w:val="16"/>
              </w:rPr>
            </w:pPr>
            <w:r w:rsidRPr="007467DA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Pr="007467DA" w:rsidRDefault="009C1F2A" w:rsidP="00B906B6">
            <w:pPr>
              <w:rPr>
                <w:rFonts w:ascii="Arial" w:hAnsi="Arial" w:cs="Arial"/>
                <w:b/>
                <w:szCs w:val="16"/>
              </w:rPr>
            </w:pPr>
            <w:r w:rsidRPr="007467DA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Pr="007467DA" w:rsidRDefault="009C1F2A" w:rsidP="00B906B6">
            <w:pPr>
              <w:rPr>
                <w:rFonts w:ascii="Arial" w:hAnsi="Arial" w:cs="Arial"/>
                <w:b/>
                <w:szCs w:val="16"/>
              </w:rPr>
            </w:pPr>
            <w:r w:rsidRPr="007467DA">
              <w:rPr>
                <w:rFonts w:ascii="Arial" w:hAnsi="Arial" w:cs="Arial"/>
                <w:b/>
                <w:szCs w:val="16"/>
              </w:rPr>
              <w:t>Запрещающие знаки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20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Движение грузовых автомобилей запрещено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0+102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21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Движение грузовых автомобилей запрещено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0+268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lastRenderedPageBreak/>
              <w:t>22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3.24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максимальной скорости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0+394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23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3.24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максимальной скорости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0+486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Pr="007467DA" w:rsidRDefault="009C1F2A" w:rsidP="00B906B6">
            <w:pPr>
              <w:rPr>
                <w:rFonts w:ascii="Arial" w:hAnsi="Arial" w:cs="Arial"/>
                <w:b/>
                <w:szCs w:val="16"/>
              </w:rPr>
            </w:pPr>
            <w:r w:rsidRPr="007467DA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Pr="007467DA" w:rsidRDefault="009C1F2A" w:rsidP="00B906B6">
            <w:pPr>
              <w:rPr>
                <w:rFonts w:ascii="Arial" w:hAnsi="Arial" w:cs="Arial"/>
                <w:b/>
                <w:szCs w:val="16"/>
              </w:rPr>
            </w:pPr>
            <w:r w:rsidRPr="007467DA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Pr="007467DA" w:rsidRDefault="009C1F2A" w:rsidP="00B906B6">
            <w:pPr>
              <w:rPr>
                <w:rFonts w:ascii="Arial" w:hAnsi="Arial" w:cs="Arial"/>
                <w:b/>
                <w:szCs w:val="16"/>
              </w:rPr>
            </w:pPr>
            <w:r w:rsidRPr="007467DA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Pr="007467DA" w:rsidRDefault="009C1F2A" w:rsidP="00B906B6">
            <w:pPr>
              <w:rPr>
                <w:rFonts w:ascii="Arial" w:hAnsi="Arial" w:cs="Arial"/>
                <w:b/>
                <w:szCs w:val="16"/>
              </w:rPr>
            </w:pPr>
            <w:r w:rsidRPr="007467DA">
              <w:rPr>
                <w:rFonts w:ascii="Arial" w:hAnsi="Arial" w:cs="Arial"/>
                <w:b/>
                <w:szCs w:val="16"/>
              </w:rPr>
              <w:t>Знаки дополнительной информации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24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8.13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Направление главной дороги</w:t>
            </w: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2+834</w:t>
            </w: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Pr="007467DA" w:rsidRDefault="009C1F2A" w:rsidP="00B906B6">
            <w:pPr>
              <w:rPr>
                <w:rFonts w:ascii="Arial" w:hAnsi="Arial" w:cs="Arial"/>
                <w:b/>
                <w:szCs w:val="16"/>
              </w:rPr>
            </w:pPr>
            <w:r w:rsidRPr="007467DA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Pr="007467DA" w:rsidRDefault="009C1F2A" w:rsidP="00B906B6">
            <w:pPr>
              <w:rPr>
                <w:rFonts w:ascii="Arial" w:hAnsi="Arial" w:cs="Arial"/>
                <w:b/>
                <w:szCs w:val="16"/>
              </w:rPr>
            </w:pPr>
            <w:r w:rsidRPr="007467DA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Pr="007467DA" w:rsidRDefault="009C1F2A" w:rsidP="00B906B6">
            <w:pPr>
              <w:rPr>
                <w:rFonts w:ascii="Arial" w:hAnsi="Arial" w:cs="Arial"/>
                <w:b/>
                <w:szCs w:val="16"/>
              </w:rPr>
            </w:pPr>
            <w:r w:rsidRPr="007467DA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Pr="007467DA" w:rsidRDefault="009C1F2A" w:rsidP="00B906B6">
            <w:pPr>
              <w:rPr>
                <w:rFonts w:ascii="Arial" w:hAnsi="Arial" w:cs="Arial"/>
                <w:b/>
                <w:szCs w:val="16"/>
              </w:rPr>
            </w:pPr>
            <w:r w:rsidRPr="007467DA">
              <w:rPr>
                <w:rFonts w:ascii="Arial" w:hAnsi="Arial" w:cs="Arial"/>
                <w:b/>
                <w:szCs w:val="16"/>
              </w:rPr>
              <w:t>Всего установлено: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Pr="007467DA" w:rsidRDefault="009C1F2A" w:rsidP="00B906B6">
            <w:pPr>
              <w:rPr>
                <w:rFonts w:ascii="Arial" w:hAnsi="Arial" w:cs="Arial"/>
                <w:b/>
                <w:szCs w:val="16"/>
              </w:rPr>
            </w:pPr>
            <w:r w:rsidRPr="007467DA">
              <w:rPr>
                <w:rFonts w:ascii="Arial" w:hAnsi="Arial" w:cs="Arial"/>
                <w:b/>
                <w:szCs w:val="16"/>
              </w:rPr>
              <w:t>Всего требуется: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9C1F2A" w:rsidTr="00B906B6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bookmarkStart w:id="4" w:name="EXP1"/>
            <w:bookmarkEnd w:id="4"/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Pr="007467DA" w:rsidRDefault="009C1F2A" w:rsidP="00B906B6">
            <w:pPr>
              <w:rPr>
                <w:rFonts w:ascii="Arial" w:hAnsi="Arial" w:cs="Arial"/>
                <w:b/>
                <w:szCs w:val="16"/>
              </w:rPr>
            </w:pPr>
            <w:r w:rsidRPr="007467DA">
              <w:rPr>
                <w:rFonts w:ascii="Arial" w:hAnsi="Arial" w:cs="Arial"/>
                <w:b/>
                <w:szCs w:val="16"/>
              </w:rPr>
              <w:t>Всего: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1F2A" w:rsidRDefault="009C1F2A" w:rsidP="00B906B6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</w:tbl>
    <w:p w:rsidR="00126107" w:rsidRDefault="00126107">
      <w:pPr>
        <w:pStyle w:val="a3"/>
        <w:rPr>
          <w:rFonts w:eastAsia="MS Mincho"/>
        </w:rPr>
      </w:pPr>
    </w:p>
    <w:sectPr w:rsidR="00126107" w:rsidSect="009C1F2A">
      <w:footerReference w:type="even" r:id="rId6"/>
      <w:footerReference w:type="default" r:id="rId7"/>
      <w:pgSz w:w="23814" w:h="16840" w:orient="landscape" w:code="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1012" w:rsidRDefault="00801012" w:rsidP="009C1F2A">
      <w:r>
        <w:separator/>
      </w:r>
    </w:p>
  </w:endnote>
  <w:endnote w:type="continuationSeparator" w:id="1">
    <w:p w:rsidR="00801012" w:rsidRDefault="00801012" w:rsidP="009C1F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F2A" w:rsidRDefault="009C1F2A" w:rsidP="009C1F2A">
    <w:pPr>
      <w:pStyle w:val="a7"/>
      <w:jc w:val="right"/>
    </w:pPr>
    <w:r>
      <w:t>43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1F2A" w:rsidRDefault="009C1F2A">
    <w:pPr>
      <w:pStyle w:val="a7"/>
      <w:jc w:val="right"/>
    </w:pPr>
    <w:r>
      <w:t>44</w:t>
    </w:r>
  </w:p>
  <w:p w:rsidR="009C1F2A" w:rsidRDefault="009C1F2A" w:rsidP="009C1F2A">
    <w:pPr>
      <w:pStyle w:val="a7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1012" w:rsidRDefault="00801012" w:rsidP="009C1F2A">
      <w:r>
        <w:separator/>
      </w:r>
    </w:p>
  </w:footnote>
  <w:footnote w:type="continuationSeparator" w:id="1">
    <w:p w:rsidR="00801012" w:rsidRDefault="00801012" w:rsidP="009C1F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94"/>
  <w:embedSystemFonts/>
  <w:attachedTemplate r:id="rId1"/>
  <w:stylePaneFormatFilter w:val="3F01"/>
  <w:defaultTabStop w:val="708"/>
  <w:evenAndOddHeaders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1F2A"/>
    <w:rsid w:val="00126107"/>
    <w:rsid w:val="007969A7"/>
    <w:rsid w:val="00801012"/>
    <w:rsid w:val="008273AE"/>
    <w:rsid w:val="009C1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C1F2A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Title"/>
    <w:basedOn w:val="a"/>
    <w:qFormat/>
    <w:pPr>
      <w:jc w:val="center"/>
    </w:pPr>
    <w:rPr>
      <w:rFonts w:ascii="Arial" w:eastAsia="MS Mincho" w:hAnsi="Arial" w:cs="Arial"/>
      <w:b/>
      <w:bCs/>
    </w:rPr>
  </w:style>
  <w:style w:type="character" w:customStyle="1" w:styleId="10">
    <w:name w:val="Заголовок 1 Знак"/>
    <w:basedOn w:val="a0"/>
    <w:link w:val="1"/>
    <w:rsid w:val="009C1F2A"/>
    <w:rPr>
      <w:rFonts w:ascii="Arial" w:eastAsia="MS Mincho" w:hAnsi="Arial" w:cs="Arial"/>
      <w:b/>
      <w:bCs/>
      <w:sz w:val="24"/>
      <w:szCs w:val="24"/>
    </w:rPr>
  </w:style>
  <w:style w:type="paragraph" w:styleId="a5">
    <w:name w:val="header"/>
    <w:basedOn w:val="a"/>
    <w:link w:val="a6"/>
    <w:rsid w:val="009C1F2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C1F2A"/>
    <w:rPr>
      <w:sz w:val="24"/>
      <w:szCs w:val="24"/>
    </w:rPr>
  </w:style>
  <w:style w:type="paragraph" w:styleId="a7">
    <w:name w:val="footer"/>
    <w:basedOn w:val="a"/>
    <w:link w:val="a8"/>
    <w:uiPriority w:val="99"/>
    <w:rsid w:val="009C1F2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C1F2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Exp2.dot</Template>
  <TotalTime>2</TotalTime>
  <Pages>3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Oigen</dc:creator>
  <cp:lastModifiedBy>Oigen</cp:lastModifiedBy>
  <cp:revision>1</cp:revision>
  <cp:lastPrinted>1601-01-01T00:00:00Z</cp:lastPrinted>
  <dcterms:created xsi:type="dcterms:W3CDTF">2017-11-22T10:43:00Z</dcterms:created>
  <dcterms:modified xsi:type="dcterms:W3CDTF">2017-11-22T10:45:00Z</dcterms:modified>
</cp:coreProperties>
</file>